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971D3B9"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D524C1">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CF8479B"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D524C1">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7DFCAA0" w:rsidR="00A6712F" w:rsidRDefault="00E15D13" w:rsidP="00E15D13">
      <w:pPr>
        <w:pStyle w:val="Caption"/>
        <w:jc w:val="center"/>
        <w:rPr>
          <w:lang w:val="da-DK"/>
        </w:rPr>
      </w:pPr>
      <w:r>
        <w:t xml:space="preserve">Figure </w:t>
      </w:r>
      <w:fldSimple w:instr=" SEQ Figure \* ARABIC ">
        <w:r w:rsidR="00D524C1">
          <w:rPr>
            <w:noProof/>
          </w:rPr>
          <w:t>3</w:t>
        </w:r>
      </w:fldSimple>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461921D0" w:rsidR="00B85E3F" w:rsidRPr="00B85E3F" w:rsidRDefault="00A205B7" w:rsidP="00B85E3F">
      <w:pPr>
        <w:pStyle w:val="Caption"/>
        <w:jc w:val="center"/>
        <w:rPr>
          <w:lang w:val="da-DK"/>
        </w:rPr>
      </w:pPr>
      <w:r>
        <w:t xml:space="preserve">Figure </w:t>
      </w:r>
      <w:fldSimple w:instr=" SEQ Figure \* ARABIC ">
        <w:r w:rsidR="00D524C1">
          <w:rPr>
            <w:noProof/>
          </w:rPr>
          <w:t>4</w:t>
        </w:r>
      </w:fldSimple>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lastRenderedPageBreak/>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w:t>
      </w:r>
      <w:r w:rsidR="00532BE2">
        <w:rPr>
          <w:rFonts w:ascii="Times New Roman" w:hAnsi="Times New Roman" w:cs="Times New Roman"/>
          <w:lang w:val="en-US"/>
        </w:rPr>
        <w:lastRenderedPageBreak/>
        <w:t>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0855D098" w:rsidR="002573AC" w:rsidRDefault="008058F2" w:rsidP="008058F2">
      <w:pPr>
        <w:pStyle w:val="Caption"/>
        <w:jc w:val="center"/>
        <w:rPr>
          <w:rFonts w:ascii="Times New Roman" w:hAnsi="Times New Roman" w:cs="Times New Roman"/>
          <w:lang w:val="en-US"/>
        </w:rPr>
      </w:pPr>
      <w:r>
        <w:t xml:space="preserve">Figure </w:t>
      </w:r>
      <w:fldSimple w:instr=" SEQ Figure \* ARABIC ">
        <w:r w:rsidR="00D524C1">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238BDC5" w:rsidR="00247263" w:rsidRDefault="00E77F3C" w:rsidP="00E77F3C">
      <w:pPr>
        <w:pStyle w:val="Caption"/>
        <w:jc w:val="center"/>
        <w:rPr>
          <w:rFonts w:ascii="Times New Roman" w:hAnsi="Times New Roman" w:cs="Times New Roman"/>
          <w:lang w:val="en-US"/>
        </w:rPr>
      </w:pPr>
      <w:r>
        <w:t xml:space="preserve">Figure </w:t>
      </w:r>
      <w:fldSimple w:instr=" SEQ Figure \* ARABIC ">
        <w:r w:rsidR="00D524C1">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6A84310F" w:rsidR="003D2D07" w:rsidRDefault="004B2285" w:rsidP="004B2285">
      <w:pPr>
        <w:pStyle w:val="Caption"/>
        <w:jc w:val="center"/>
        <w:rPr>
          <w:rFonts w:ascii="Times New Roman" w:hAnsi="Times New Roman" w:cs="Times New Roman"/>
          <w:lang w:val="en-US"/>
        </w:rPr>
      </w:pPr>
      <w:r>
        <w:t xml:space="preserve">Figure </w:t>
      </w:r>
      <w:fldSimple w:instr=" SEQ Figure \* ARABIC ">
        <w:r w:rsidR="00D524C1">
          <w:rPr>
            <w:noProof/>
          </w:rPr>
          <w:t>7</w:t>
        </w:r>
      </w:fldSimple>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642239C4">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70C93D67" w:rsidR="00A4117E" w:rsidRDefault="008F1565" w:rsidP="00C6494F">
      <w:pPr>
        <w:pStyle w:val="Caption"/>
        <w:jc w:val="center"/>
        <w:rPr>
          <w:lang w:val="da-DK"/>
        </w:rPr>
      </w:pPr>
      <w:r>
        <w:t xml:space="preserve">Figure </w:t>
      </w:r>
      <w:fldSimple w:instr=" SEQ Figure \* ARABIC ">
        <w:r w:rsidR="00D524C1">
          <w:rPr>
            <w:noProof/>
          </w:rPr>
          <w:t>8</w:t>
        </w:r>
      </w:fldSimple>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10CEAF28">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074923A6" w:rsidR="002F302B" w:rsidRPr="002F302B" w:rsidRDefault="00E91AF3" w:rsidP="002F302B">
      <w:pPr>
        <w:pStyle w:val="Caption"/>
        <w:jc w:val="center"/>
        <w:rPr>
          <w:lang w:val="da-DK"/>
        </w:rPr>
      </w:pPr>
      <w:r>
        <w:t xml:space="preserve">Figure </w:t>
      </w:r>
      <w:fldSimple w:instr=" SEQ Figure \* ARABIC ">
        <w:r w:rsidR="00D524C1">
          <w:rPr>
            <w:noProof/>
          </w:rPr>
          <w:t>9</w:t>
        </w:r>
      </w:fldSimple>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513F9F4A">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2C2CE96F" w:rsidR="00F06FA6" w:rsidRDefault="002C6B8D" w:rsidP="002C6B8D">
      <w:pPr>
        <w:pStyle w:val="Caption"/>
        <w:jc w:val="center"/>
        <w:rPr>
          <w:rFonts w:ascii="Times New Roman" w:hAnsi="Times New Roman" w:cs="Times New Roman"/>
          <w:lang w:val="en-US"/>
        </w:rPr>
      </w:pPr>
      <w:r>
        <w:t xml:space="preserve">Figure </w:t>
      </w:r>
      <w:fldSimple w:instr=" SEQ Figure \* ARABIC ">
        <w:r w:rsidR="00D524C1">
          <w:rPr>
            <w:noProof/>
          </w:rPr>
          <w:t>10</w:t>
        </w:r>
      </w:fldSimple>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2760BCBE" w:rsidR="00005F04" w:rsidRDefault="00005F04" w:rsidP="00005F04">
      <w:pPr>
        <w:pStyle w:val="Caption"/>
        <w:jc w:val="center"/>
        <w:rPr>
          <w:rFonts w:ascii="Times New Roman" w:hAnsi="Times New Roman" w:cs="Times New Roman"/>
          <w:lang w:val="en-US"/>
        </w:rPr>
      </w:pPr>
      <w:r>
        <w:t xml:space="preserve">Figure </w:t>
      </w:r>
      <w:fldSimple w:instr=" SEQ Figure \* ARABIC ">
        <w:r w:rsidR="00D524C1">
          <w:rPr>
            <w:noProof/>
          </w:rPr>
          <w:t>11</w:t>
        </w:r>
      </w:fldSimple>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619F542E">
            <wp:extent cx="3724470"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70" cy="3565384"/>
                    </a:xfrm>
                    <a:prstGeom prst="rect">
                      <a:avLst/>
                    </a:prstGeom>
                  </pic:spPr>
                </pic:pic>
              </a:graphicData>
            </a:graphic>
          </wp:inline>
        </w:drawing>
      </w:r>
    </w:p>
    <w:p w14:paraId="1122BC8D" w14:textId="35C823F2" w:rsidR="0022608B" w:rsidRDefault="00775A86" w:rsidP="00775A86">
      <w:pPr>
        <w:pStyle w:val="Caption"/>
        <w:jc w:val="center"/>
        <w:rPr>
          <w:lang w:val="da-DK"/>
        </w:rPr>
      </w:pPr>
      <w:r>
        <w:t xml:space="preserve">Figure </w:t>
      </w:r>
      <w:fldSimple w:instr=" SEQ Figure \* ARABIC ">
        <w:r w:rsidR="00D524C1">
          <w:rPr>
            <w:noProof/>
          </w:rPr>
          <w:t>12</w:t>
        </w:r>
      </w:fldSimple>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lastRenderedPageBreak/>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drawing>
          <wp:inline distT="0" distB="0" distL="0" distR="0" wp14:anchorId="40917578" wp14:editId="4FA6E822">
            <wp:extent cx="4255477" cy="4023168"/>
            <wp:effectExtent l="0" t="0" r="0" b="3175"/>
            <wp:docPr id="207007029"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descr="A diagram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393" cy="4071304"/>
                    </a:xfrm>
                    <a:prstGeom prst="rect">
                      <a:avLst/>
                    </a:prstGeom>
                  </pic:spPr>
                </pic:pic>
              </a:graphicData>
            </a:graphic>
          </wp:inline>
        </w:drawing>
      </w:r>
    </w:p>
    <w:p w14:paraId="41C23556" w14:textId="387BE5A8" w:rsidR="00F849F4" w:rsidRDefault="00323483" w:rsidP="00323483">
      <w:pPr>
        <w:pStyle w:val="Caption"/>
        <w:jc w:val="center"/>
        <w:rPr>
          <w:rFonts w:ascii="Times New Roman" w:hAnsi="Times New Roman" w:cs="Times New Roman"/>
          <w:lang w:val="en-US"/>
        </w:rPr>
      </w:pPr>
      <w:r>
        <w:t xml:space="preserve">Figure </w:t>
      </w:r>
      <w:fldSimple w:instr=" SEQ Figure \* ARABIC ">
        <w:r w:rsidR="00D524C1">
          <w:rPr>
            <w:noProof/>
          </w:rPr>
          <w:t>13</w:t>
        </w:r>
      </w:fldSimple>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52450F05"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 xml:space="preserve">differences are much less distinct than for on-top site binding energies. </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t>
      </w:r>
      <w:r w:rsidR="00B72EF8">
        <w:rPr>
          <w:rFonts w:ascii="Times New Roman" w:hAnsi="Times New Roman" w:cs="Times New Roman"/>
          <w:lang w:val="en-US"/>
        </w:rPr>
        <w:lastRenderedPageBreak/>
        <w:t xml:space="preserve">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2D7F2D1B">
            <wp:extent cx="3713705" cy="3599144"/>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3705" cy="3599144"/>
                    </a:xfrm>
                    <a:prstGeom prst="rect">
                      <a:avLst/>
                    </a:prstGeom>
                  </pic:spPr>
                </pic:pic>
              </a:graphicData>
            </a:graphic>
          </wp:inline>
        </w:drawing>
      </w:r>
    </w:p>
    <w:p w14:paraId="7C6656E6" w14:textId="58A88C8A" w:rsidR="00F83B31" w:rsidRDefault="00AA2588" w:rsidP="00AA2588">
      <w:pPr>
        <w:pStyle w:val="Caption"/>
        <w:jc w:val="center"/>
        <w:rPr>
          <w:rFonts w:ascii="Times New Roman" w:hAnsi="Times New Roman" w:cs="Times New Roman"/>
          <w:lang w:val="en-US"/>
        </w:rPr>
      </w:pPr>
      <w:r>
        <w:t xml:space="preserve">Figure </w:t>
      </w:r>
      <w:fldSimple w:instr=" SEQ Figure \* ARABIC ">
        <w:r w:rsidR="00D524C1">
          <w:rPr>
            <w:noProof/>
          </w:rPr>
          <w:t>14</w:t>
        </w:r>
      </w:fldSimple>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77777777" w:rsidR="00CF0429" w:rsidRDefault="00CF646E" w:rsidP="00CF0429">
      <w:pPr>
        <w:keepNext/>
        <w:jc w:val="center"/>
      </w:pPr>
      <w:r>
        <w:rPr>
          <w:rFonts w:ascii="Times New Roman" w:hAnsi="Times New Roman" w:cs="Times New Roman"/>
          <w:noProof/>
          <w:lang w:val="en-US"/>
        </w:rPr>
        <w:lastRenderedPageBreak/>
        <w:drawing>
          <wp:inline distT="0" distB="0" distL="0" distR="0" wp14:anchorId="667EEAF8" wp14:editId="778CBA00">
            <wp:extent cx="3646654" cy="3534161"/>
            <wp:effectExtent l="0" t="0" r="0" b="0"/>
            <wp:docPr id="1135228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8317"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6654" cy="3534161"/>
                    </a:xfrm>
                    <a:prstGeom prst="rect">
                      <a:avLst/>
                    </a:prstGeom>
                  </pic:spPr>
                </pic:pic>
              </a:graphicData>
            </a:graphic>
          </wp:inline>
        </w:drawing>
      </w:r>
    </w:p>
    <w:p w14:paraId="58DCED97" w14:textId="7F6D0F14" w:rsidR="003420E4" w:rsidRPr="00CF0429" w:rsidRDefault="00CF0429" w:rsidP="00CF0429">
      <w:pPr>
        <w:pStyle w:val="Caption"/>
        <w:jc w:val="center"/>
        <w:rPr>
          <w:lang w:val="da-DK"/>
        </w:rPr>
      </w:pPr>
      <w:r>
        <w:t xml:space="preserve">Figure </w:t>
      </w:r>
      <w:fldSimple w:instr=" SEQ Figure \* ARABIC ">
        <w:r w:rsidR="00D524C1">
          <w:rPr>
            <w:noProof/>
          </w:rPr>
          <w:t>15</w:t>
        </w:r>
      </w:fldSimple>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73A82B43" w14:textId="72FA7393" w:rsidR="000945D1" w:rsidRDefault="00560216">
      <w:pPr>
        <w:rPr>
          <w:rFonts w:ascii="Times New Roman" w:hAnsi="Times New Roman" w:cs="Times New Roman"/>
          <w:lang w:val="en-US"/>
        </w:rPr>
      </w:pPr>
      <w:r>
        <w:rPr>
          <w:rFonts w:ascii="Times New Roman" w:hAnsi="Times New Roman" w:cs="Times New Roman"/>
          <w:lang w:val="en-US"/>
        </w:rPr>
        <w:t xml:space="preserve">In order to evaluate the quality, a </w:t>
      </w:r>
      <w:r w:rsidR="008B2751">
        <w:rPr>
          <w:rFonts w:ascii="Times New Roman" w:hAnsi="Times New Roman" w:cs="Times New Roman"/>
          <w:lang w:val="en-US"/>
        </w:rPr>
        <w:t>reward map is made</w:t>
      </w:r>
      <w:r w:rsidR="00C55695">
        <w:rPr>
          <w:rFonts w:ascii="Times New Roman" w:hAnsi="Times New Roman" w:cs="Times New Roman"/>
          <w:lang w:val="en-US"/>
        </w:rPr>
        <w:t>. The FAOR performance is based on the activity on the on-top sites.</w:t>
      </w:r>
    </w:p>
    <w:p w14:paraId="2205FDFE" w14:textId="2AEE1EA0" w:rsidR="002677B0" w:rsidRDefault="00B20F39">
      <w:pPr>
        <w:rPr>
          <w:rFonts w:ascii="Times New Roman" w:hAnsi="Times New Roman" w:cs="Times New Roman"/>
          <w:lang w:val="en-US"/>
        </w:rPr>
      </w:pPr>
      <w:r>
        <w:rPr>
          <w:rFonts w:ascii="Times New Roman" w:hAnsi="Times New Roman" w:cs="Times New Roman"/>
          <w:lang w:val="en-US"/>
        </w:rPr>
        <w:t>The activity on a</w:t>
      </w:r>
      <w:r w:rsidR="00D974CB">
        <w:rPr>
          <w:rFonts w:ascii="Times New Roman" w:hAnsi="Times New Roman" w:cs="Times New Roman"/>
          <w:lang w:val="en-US"/>
        </w:rPr>
        <w:t xml:space="preserve">n on-top site is assumed to be 0, if </w:t>
      </w:r>
      <w:r w:rsidR="00AA1DC8">
        <w:rPr>
          <w:rFonts w:ascii="Times New Roman" w:hAnsi="Times New Roman" w:cs="Times New Roman"/>
          <w:lang w:val="en-US"/>
        </w:rPr>
        <w:t xml:space="preserve">H is adsorbed onto a neighbouring hollow site, assuming that the </w:t>
      </w:r>
      <w:r w:rsidR="0085793A">
        <w:rPr>
          <w:rFonts w:ascii="Times New Roman" w:hAnsi="Times New Roman" w:cs="Times New Roman"/>
          <w:lang w:val="en-US"/>
        </w:rPr>
        <w:t>disproportionation reaction producing CO takes place.</w:t>
      </w:r>
    </w:p>
    <w:p w14:paraId="5C435CC5" w14:textId="77777777" w:rsidR="00663880" w:rsidRDefault="00663880">
      <w:pPr>
        <w:rPr>
          <w:rFonts w:ascii="Times New Roman" w:hAnsi="Times New Roman" w:cs="Times New Roman"/>
          <w:lang w:val="en-US"/>
        </w:rPr>
      </w:pPr>
    </w:p>
    <w:p w14:paraId="6FCD509E" w14:textId="1DFB6ADF" w:rsidR="008E2B9F" w:rsidRDefault="00663880">
      <w:pPr>
        <w:rPr>
          <w:rFonts w:ascii="Times New Roman" w:hAnsi="Times New Roman" w:cs="Times New Roman"/>
          <w:lang w:val="en-US"/>
        </w:rPr>
      </w:pPr>
      <w:r>
        <w:rPr>
          <w:rFonts w:ascii="Times New Roman" w:hAnsi="Times New Roman" w:cs="Times New Roman"/>
          <w:lang w:val="en-US"/>
        </w:rPr>
        <w:t xml:space="preserve">The </w:t>
      </w:r>
      <w:r w:rsidR="00205FA9">
        <w:rPr>
          <w:rFonts w:ascii="Times New Roman" w:hAnsi="Times New Roman" w:cs="Times New Roman"/>
          <w:lang w:val="en-US"/>
        </w:rPr>
        <w:t>activity estimation</w:t>
      </w:r>
      <w:r>
        <w:rPr>
          <w:rFonts w:ascii="Times New Roman" w:hAnsi="Times New Roman" w:cs="Times New Roman"/>
          <w:lang w:val="en-US"/>
        </w:rPr>
        <w:t xml:space="preserve"> </w:t>
      </w:r>
      <w:r w:rsidR="00E904F9">
        <w:rPr>
          <w:rFonts w:ascii="Times New Roman" w:hAnsi="Times New Roman" w:cs="Times New Roman"/>
          <w:lang w:val="en-US"/>
        </w:rPr>
        <w:t>has the following procedure</w:t>
      </w:r>
      <w:r w:rsidR="008E2B9F">
        <w:rPr>
          <w:rFonts w:ascii="Times New Roman" w:hAnsi="Times New Roman" w:cs="Times New Roman"/>
          <w:lang w:val="en-US"/>
        </w:rPr>
        <w:t xml:space="preserve">, where the activity of each on-top site is estimated. (A potential is </w:t>
      </w:r>
      <w:proofErr w:type="gramStart"/>
      <w:r w:rsidR="008E2B9F">
        <w:rPr>
          <w:rFonts w:ascii="Times New Roman" w:hAnsi="Times New Roman" w:cs="Times New Roman"/>
          <w:lang w:val="en-US"/>
        </w:rPr>
        <w:t>given?</w:t>
      </w:r>
      <w:proofErr w:type="gramEnd"/>
      <w:r w:rsidR="008E2B9F">
        <w:rPr>
          <w:rFonts w:ascii="Times New Roman" w:hAnsi="Times New Roman" w:cs="Times New Roman"/>
          <w:lang w:val="en-US"/>
        </w:rPr>
        <w:t xml:space="preserve"> Or determined by the COOH binding energies?)</w:t>
      </w:r>
    </w:p>
    <w:p w14:paraId="3586D6A6" w14:textId="6607829A" w:rsidR="008E2B9F" w:rsidRDefault="0075787B" w:rsidP="0075787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Check if any of the neighbouring </w:t>
      </w:r>
      <w:r w:rsidR="0068580E">
        <w:rPr>
          <w:rFonts w:ascii="Times New Roman" w:hAnsi="Times New Roman" w:cs="Times New Roman"/>
          <w:lang w:val="en-US"/>
        </w:rPr>
        <w:t xml:space="preserve">hollow sites would adsorb </w:t>
      </w:r>
      <w:r w:rsidR="00FF3B44">
        <w:rPr>
          <w:rFonts w:ascii="Times New Roman" w:hAnsi="Times New Roman" w:cs="Times New Roman"/>
          <w:lang w:val="en-US"/>
        </w:rPr>
        <w:t>H</w:t>
      </w:r>
    </w:p>
    <w:p w14:paraId="494A5BB4" w14:textId="4C0F2F26"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34D2FF21" w14:textId="7ED03DF7"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5206F178" w14:textId="30CC3A9D" w:rsidR="00576552" w:rsidRDefault="00CA7C19" w:rsidP="00576552">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Evaluate the activity based on the </w:t>
      </w:r>
      <w:r w:rsidR="006C1E99">
        <w:rPr>
          <w:rFonts w:ascii="Times New Roman" w:hAnsi="Times New Roman" w:cs="Times New Roman"/>
          <w:lang w:val="en-US"/>
        </w:rPr>
        <w:t>COOH binding energy</w:t>
      </w:r>
    </w:p>
    <w:p w14:paraId="2A64315D" w14:textId="77777777" w:rsidR="00053AAC" w:rsidRDefault="00053AAC" w:rsidP="00053AAC">
      <w:pPr>
        <w:rPr>
          <w:rFonts w:ascii="Times New Roman" w:hAnsi="Times New Roman" w:cs="Times New Roman"/>
          <w:lang w:val="en-US"/>
        </w:rPr>
      </w:pPr>
    </w:p>
    <w:p w14:paraId="56DFD1F5" w14:textId="15246159" w:rsidR="00C028CE" w:rsidRDefault="00C028CE" w:rsidP="00053AAC">
      <w:pPr>
        <w:rPr>
          <w:rFonts w:ascii="Times New Roman" w:hAnsi="Times New Roman" w:cs="Times New Roman"/>
          <w:lang w:val="en-US"/>
        </w:rPr>
      </w:pPr>
      <w:r>
        <w:rPr>
          <w:rFonts w:ascii="Times New Roman" w:hAnsi="Times New Roman" w:cs="Times New Roman"/>
          <w:lang w:val="en-US"/>
        </w:rPr>
        <w:t xml:space="preserve">The per-site activity of the two-step reaction (direct FAOR) is </w:t>
      </w:r>
      <w:r w:rsidR="00AC33B1">
        <w:rPr>
          <w:rFonts w:ascii="Times New Roman" w:hAnsi="Times New Roman" w:cs="Times New Roman"/>
          <w:lang w:val="en-US"/>
        </w:rPr>
        <w:t>modeled with the equation:</w:t>
      </w:r>
    </w:p>
    <w:p w14:paraId="264C578D" w14:textId="69468A0C" w:rsidR="00AC33B1" w:rsidRPr="00BB79BF" w:rsidRDefault="00000000" w:rsidP="00053AAC">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CA89AE7" w14:textId="77777777" w:rsidR="007B4290" w:rsidRDefault="00BB79BF" w:rsidP="00053AAC">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r w:rsidR="007B4290">
        <w:rPr>
          <w:rFonts w:ascii="Times New Roman" w:eastAsiaTheme="minorEastAsia" w:hAnsi="Times New Roman" w:cs="Times New Roman"/>
          <w:lang w:val="en-US"/>
        </w:rPr>
        <w:t>:</w:t>
      </w:r>
    </w:p>
    <w:p w14:paraId="3755F645" w14:textId="7387F48C" w:rsidR="00BB79BF" w:rsidRPr="00DB7455" w:rsidRDefault="007858AC" w:rsidP="00053AA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590F88DA" w14:textId="6D88C9D7" w:rsidR="00DB7455" w:rsidRDefault="00920395" w:rsidP="00053AAC">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24F14DD4" w14:textId="2EE9690E" w:rsidR="00920395" w:rsidRPr="00C751EC" w:rsidRDefault="00000000" w:rsidP="00053AAC">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15E870E6" w14:textId="77777777" w:rsidR="000D116A" w:rsidRDefault="000D116A"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461F0EF6" w14:textId="77777777" w:rsidR="000D116A" w:rsidRDefault="000D116A" w:rsidP="00053AAC">
      <w:pPr>
        <w:rPr>
          <w:rFonts w:ascii="Times New Roman" w:hAnsi="Times New Roman" w:cs="Times New Roman"/>
          <w:lang w:val="en-US"/>
        </w:rPr>
      </w:pPr>
    </w:p>
    <w:p w14:paraId="212D6497" w14:textId="77777777" w:rsidR="0055470F" w:rsidRDefault="00331F1E" w:rsidP="00053AAC">
      <w:pPr>
        <w:rPr>
          <w:rFonts w:ascii="Times New Roman" w:hAnsi="Times New Roman" w:cs="Times New Roman"/>
          <w:lang w:val="en-US"/>
        </w:rPr>
      </w:pPr>
      <w:r>
        <w:rPr>
          <w:rFonts w:ascii="Times New Roman" w:hAnsi="Times New Roman" w:cs="Times New Roman"/>
          <w:lang w:val="en-US"/>
        </w:rPr>
        <w:lastRenderedPageBreak/>
        <w:t xml:space="preserve">This </w:t>
      </w:r>
      <w:r w:rsidR="00214968">
        <w:rPr>
          <w:rFonts w:ascii="Times New Roman" w:hAnsi="Times New Roman" w:cs="Times New Roman"/>
          <w:lang w:val="en-US"/>
        </w:rPr>
        <w:t>activity estimation routine is applied to the predicted binding energies of H and COOH for whole simulated surfaces.</w:t>
      </w:r>
      <w:r w:rsidR="000D116A">
        <w:rPr>
          <w:rFonts w:ascii="Times New Roman" w:hAnsi="Times New Roman" w:cs="Times New Roman"/>
          <w:lang w:val="en-US"/>
        </w:rPr>
        <w:t xml:space="preserve"> </w:t>
      </w:r>
    </w:p>
    <w:p w14:paraId="5BBD2CD4" w14:textId="77777777" w:rsidR="00007CFA" w:rsidRDefault="00AF5C20" w:rsidP="00007CFA">
      <w:pPr>
        <w:keepNext/>
        <w:jc w:val="center"/>
      </w:pPr>
      <w:r>
        <w:rPr>
          <w:rFonts w:ascii="Times New Roman" w:hAnsi="Times New Roman" w:cs="Times New Roman"/>
          <w:noProof/>
          <w:lang w:val="en-US"/>
        </w:rPr>
        <w:drawing>
          <wp:inline distT="0" distB="0" distL="0" distR="0" wp14:anchorId="49EB11C5" wp14:editId="6ECA0EC5">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65E37CBD" w14:textId="5B87153B" w:rsidR="0055470F" w:rsidRDefault="00007CFA" w:rsidP="00007CF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D524C1">
        <w:rPr>
          <w:noProof/>
        </w:rPr>
        <w:t>16</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w:t>
      </w:r>
      <w:r w:rsidR="000B6A3B">
        <w:rPr>
          <w:lang w:val="da-DK"/>
        </w:rPr>
        <w:t>the activity sum.</w:t>
      </w:r>
    </w:p>
    <w:p w14:paraId="368C9F9F" w14:textId="615FCFC2" w:rsidR="0068324A" w:rsidRDefault="0055470F" w:rsidP="00AC255A">
      <w:pPr>
        <w:rPr>
          <w:rFonts w:ascii="Times New Roman" w:hAnsi="Times New Roman" w:cs="Times New Roman"/>
          <w:lang w:val="en-US"/>
        </w:rPr>
      </w:pPr>
      <w:r>
        <w:rPr>
          <w:rFonts w:ascii="Times New Roman" w:hAnsi="Times New Roman" w:cs="Times New Roman"/>
          <w:lang w:val="en-US"/>
        </w:rPr>
        <w:t xml:space="preserve">In figure x, </w:t>
      </w:r>
      <w:r w:rsidR="00A16784">
        <w:rPr>
          <w:rFonts w:ascii="Times New Roman" w:hAnsi="Times New Roman" w:cs="Times New Roman"/>
          <w:lang w:val="en-US"/>
        </w:rPr>
        <w:t xml:space="preserve">two activity estimation routines </w:t>
      </w:r>
      <w:r w:rsidR="00B302CA">
        <w:rPr>
          <w:rFonts w:ascii="Times New Roman" w:hAnsi="Times New Roman" w:cs="Times New Roman"/>
          <w:lang w:val="en-US"/>
        </w:rPr>
        <w:t>are</w:t>
      </w:r>
      <w:r w:rsidR="00A16784">
        <w:rPr>
          <w:rFonts w:ascii="Times New Roman" w:hAnsi="Times New Roman" w:cs="Times New Roman"/>
          <w:lang w:val="en-US"/>
        </w:rPr>
        <w:t xml:space="preserve"> compared on varying potentials (</w:t>
      </w:r>
      <w:proofErr w:type="spellStart"/>
      <w:r w:rsidR="00A16784">
        <w:rPr>
          <w:rFonts w:ascii="Times New Roman" w:hAnsi="Times New Roman" w:cs="Times New Roman"/>
          <w:lang w:val="en-US"/>
        </w:rPr>
        <w:t>eU</w:t>
      </w:r>
      <w:proofErr w:type="spellEnd"/>
      <w:r w:rsidR="00A16784">
        <w:rPr>
          <w:rFonts w:ascii="Times New Roman" w:hAnsi="Times New Roman" w:cs="Times New Roman"/>
          <w:lang w:val="en-US"/>
        </w:rPr>
        <w:t xml:space="preserve">) for the same simulated HEA surface. </w:t>
      </w:r>
      <w:r w:rsidR="00F921FB">
        <w:rPr>
          <w:rFonts w:ascii="Times New Roman" w:hAnsi="Times New Roman" w:cs="Times New Roman"/>
          <w:lang w:val="en-US"/>
        </w:rPr>
        <w:t xml:space="preserve">The </w:t>
      </w:r>
      <w:r w:rsidR="003964F8">
        <w:rPr>
          <w:rFonts w:ascii="Times New Roman" w:hAnsi="Times New Roman" w:cs="Times New Roman"/>
          <w:lang w:val="en-US"/>
        </w:rPr>
        <w:t>simplest routine</w:t>
      </w:r>
      <w:r w:rsidR="00E2568E">
        <w:rPr>
          <w:rFonts w:ascii="Times New Roman" w:hAnsi="Times New Roman" w:cs="Times New Roman"/>
          <w:lang w:val="en-US"/>
        </w:rPr>
        <w:t>, shown in blue,</w:t>
      </w:r>
      <w:r w:rsidR="003964F8">
        <w:rPr>
          <w:rFonts w:ascii="Times New Roman" w:hAnsi="Times New Roman" w:cs="Times New Roman"/>
          <w:lang w:val="en-US"/>
        </w:rPr>
        <w:t xml:space="preserve"> </w:t>
      </w:r>
      <w:r w:rsidR="00283748">
        <w:rPr>
          <w:rFonts w:ascii="Times New Roman" w:hAnsi="Times New Roman" w:cs="Times New Roman"/>
          <w:lang w:val="en-US"/>
        </w:rPr>
        <w:t xml:space="preserve">involves </w:t>
      </w:r>
      <w:r w:rsidR="00D52A68">
        <w:rPr>
          <w:rFonts w:ascii="Times New Roman" w:hAnsi="Times New Roman" w:cs="Times New Roman"/>
          <w:lang w:val="en-US"/>
        </w:rPr>
        <w:t xml:space="preserve">just applying equation x </w:t>
      </w:r>
      <w:r w:rsidR="001246E6">
        <w:rPr>
          <w:rFonts w:ascii="Times New Roman" w:hAnsi="Times New Roman" w:cs="Times New Roman"/>
          <w:lang w:val="en-US"/>
        </w:rPr>
        <w:t xml:space="preserve">to all binding energies of COOH on on-top sites of the simulated surface. This activity </w:t>
      </w:r>
      <w:r w:rsidR="004C4291">
        <w:rPr>
          <w:rFonts w:ascii="Times New Roman" w:hAnsi="Times New Roman" w:cs="Times New Roman"/>
          <w:lang w:val="en-US"/>
        </w:rPr>
        <w:t>increases</w:t>
      </w:r>
      <w:r w:rsidR="00E2568E">
        <w:rPr>
          <w:rFonts w:ascii="Times New Roman" w:hAnsi="Times New Roman" w:cs="Times New Roman"/>
          <w:lang w:val="en-US"/>
        </w:rPr>
        <w:t xml:space="preserve"> as the potential (</w:t>
      </w:r>
      <w:proofErr w:type="spellStart"/>
      <w:r w:rsidR="00E2568E">
        <w:rPr>
          <w:rFonts w:ascii="Times New Roman" w:hAnsi="Times New Roman" w:cs="Times New Roman"/>
          <w:lang w:val="en-US"/>
        </w:rPr>
        <w:t>eU</w:t>
      </w:r>
      <w:proofErr w:type="spellEnd"/>
      <w:r w:rsidR="00E2568E">
        <w:rPr>
          <w:rFonts w:ascii="Times New Roman" w:hAnsi="Times New Roman" w:cs="Times New Roman"/>
          <w:lang w:val="en-US"/>
        </w:rPr>
        <w:t xml:space="preserve">) decreases from 0.2 V and achieves the maximum activity at the optimal potential calculated to -0.17 V. However, formic acid oxidation is </w:t>
      </w:r>
      <w:r w:rsidR="001D2ED3">
        <w:rPr>
          <w:rFonts w:ascii="Times New Roman" w:hAnsi="Times New Roman" w:cs="Times New Roman"/>
          <w:lang w:val="en-US"/>
        </w:rPr>
        <w:t>assumed</w:t>
      </w:r>
      <w:r w:rsidR="00E2568E">
        <w:rPr>
          <w:rFonts w:ascii="Times New Roman" w:hAnsi="Times New Roman" w:cs="Times New Roman"/>
          <w:lang w:val="en-US"/>
        </w:rPr>
        <w:t xml:space="preserve"> to be held back by CO oxidation</w:t>
      </w:r>
      <w:r w:rsidR="00F7373F">
        <w:rPr>
          <w:rFonts w:ascii="Times New Roman" w:hAnsi="Times New Roman" w:cs="Times New Roman"/>
          <w:lang w:val="en-US"/>
        </w:rPr>
        <w:t>, so the activity estimation function needs to account for that in order to accura</w:t>
      </w:r>
      <w:r w:rsidR="00AC255A">
        <w:rPr>
          <w:rFonts w:ascii="Times New Roman" w:hAnsi="Times New Roman" w:cs="Times New Roman"/>
          <w:lang w:val="en-US"/>
        </w:rPr>
        <w:t>te</w:t>
      </w:r>
      <w:r w:rsidR="00464C7C">
        <w:rPr>
          <w:rFonts w:ascii="Times New Roman" w:hAnsi="Times New Roman" w:cs="Times New Roman"/>
          <w:lang w:val="en-US"/>
        </w:rPr>
        <w:t>ly predict FAOR performance</w:t>
      </w:r>
      <w:r w:rsidR="00AC255A">
        <w:rPr>
          <w:rFonts w:ascii="Times New Roman" w:hAnsi="Times New Roman" w:cs="Times New Roman"/>
          <w:lang w:val="en-US"/>
        </w:rPr>
        <w:t>.</w:t>
      </w:r>
      <w:r w:rsidR="00464C7C">
        <w:rPr>
          <w:rFonts w:ascii="Times New Roman" w:hAnsi="Times New Roman" w:cs="Times New Rom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Pr>
          <w:rFonts w:ascii="Times New Roman" w:hAnsi="Times New Roman" w:cs="Times New Roman"/>
          <w:lang w:val="en-US"/>
        </w:rPr>
        <w:t>at small positive potentials</w:t>
      </w:r>
      <w:r w:rsidR="00924B0A">
        <w:rPr>
          <w:rFonts w:ascii="Times New Roman" w:hAnsi="Times New Roman" w:cs="Times New Roman"/>
          <w:lang w:val="en-US"/>
        </w:rPr>
        <w:t xml:space="preserve"> around 0.07 V</w:t>
      </w:r>
      <w:r w:rsidR="008B6F27">
        <w:rPr>
          <w:rFonts w:ascii="Times New Roman" w:hAnsi="Times New Roman" w:cs="Times New Roman"/>
          <w:lang w:val="en-US"/>
        </w:rPr>
        <w:t xml:space="preserve">, depending on the surfaces ability to deter </w:t>
      </w:r>
      <w:r w:rsidR="00A71DDB">
        <w:rPr>
          <w:rFonts w:ascii="Times New Roman" w:hAnsi="Times New Roman" w:cs="Times New Roman"/>
          <w:lang w:val="en-US"/>
        </w:rPr>
        <w:t xml:space="preserve">H adsorbing to neighbouring on-top sites. </w:t>
      </w:r>
      <w:r w:rsidR="00F92546">
        <w:rPr>
          <w:rFonts w:ascii="Times New Roman" w:hAnsi="Times New Roman" w:cs="Times New Roman"/>
          <w:lang w:val="en-US"/>
        </w:rPr>
        <w:t xml:space="preserve">A </w:t>
      </w:r>
      <w:r w:rsidR="00B16E3F">
        <w:rPr>
          <w:rFonts w:ascii="Times New Roman" w:hAnsi="Times New Roman" w:cs="Times New Roman"/>
          <w:lang w:val="en-US"/>
        </w:rPr>
        <w:t>theoretical</w:t>
      </w:r>
      <w:r w:rsidR="00F92546">
        <w:rPr>
          <w:rFonts w:ascii="Times New Roman" w:hAnsi="Times New Roman" w:cs="Times New Roman"/>
          <w:lang w:val="en-US"/>
        </w:rPr>
        <w:t xml:space="preserve"> surface with </w:t>
      </w:r>
      <w:r w:rsidR="00097B34">
        <w:rPr>
          <w:rFonts w:ascii="Times New Roman" w:hAnsi="Times New Roman" w:cs="Times New Roman"/>
          <w:lang w:val="en-US"/>
        </w:rPr>
        <w:t xml:space="preserve">large positive binding energies for H in hollow sites and </w:t>
      </w:r>
      <w:r w:rsidR="004E3429">
        <w:rPr>
          <w:rFonts w:ascii="Times New Roman" w:hAnsi="Times New Roman" w:cs="Times New Roman"/>
          <w:lang w:val="en-US"/>
        </w:rPr>
        <w:t>low COOH binding energies on on-top sites would be able to be most active at a lower potentia</w:t>
      </w:r>
      <w:r w:rsidR="00140B3F">
        <w:rPr>
          <w:rFonts w:ascii="Times New Roman" w:hAnsi="Times New Roman" w:cs="Times New Roman"/>
          <w:lang w:val="en-US"/>
        </w:rPr>
        <w:t>l</w:t>
      </w:r>
      <w:r w:rsidR="00E2733F">
        <w:rPr>
          <w:rFonts w:ascii="Times New Roman" w:hAnsi="Times New Roman" w:cs="Times New Roman"/>
          <w:lang w:val="en-US"/>
        </w:rPr>
        <w:t>, which would improve the efficiency.</w:t>
      </w:r>
    </w:p>
    <w:p w14:paraId="5C87B248" w14:textId="77777777" w:rsidR="003517D3" w:rsidRDefault="003517D3" w:rsidP="00AC255A">
      <w:pPr>
        <w:rPr>
          <w:rFonts w:ascii="Times New Roman" w:hAnsi="Times New Roman" w:cs="Times New Roman"/>
          <w:lang w:val="en-US"/>
        </w:rPr>
      </w:pPr>
    </w:p>
    <w:p w14:paraId="1B56FA20" w14:textId="3BEA2C31" w:rsidR="003517D3" w:rsidRDefault="00130AF5" w:rsidP="00AC255A">
      <w:pPr>
        <w:rPr>
          <w:rFonts w:ascii="Times New Roman" w:hAnsi="Times New Roman" w:cs="Times New Roman"/>
          <w:lang w:val="en-US"/>
        </w:rPr>
      </w:pPr>
      <w:r>
        <w:rPr>
          <w:rFonts w:ascii="Times New Roman" w:hAnsi="Times New Roman" w:cs="Times New Roman"/>
          <w:lang w:val="en-US"/>
        </w:rPr>
        <w:t>A brute-force search approach</w:t>
      </w:r>
      <w:r w:rsidR="00BB39F6">
        <w:rPr>
          <w:rFonts w:ascii="Times New Roman" w:hAnsi="Times New Roman" w:cs="Times New Roman"/>
          <w:lang w:val="en-US"/>
        </w:rPr>
        <w:t xml:space="preserve"> has been used on the stoichiometries / molar fractions</w:t>
      </w:r>
      <w:r w:rsidR="000D65C6">
        <w:rPr>
          <w:rFonts w:ascii="Times New Roman" w:hAnsi="Times New Roman" w:cs="Times New Roman"/>
          <w:lang w:val="en-US"/>
        </w:rPr>
        <w:t xml:space="preserve"> to find the most active </w:t>
      </w:r>
      <w:r w:rsidR="009A64F9">
        <w:rPr>
          <w:rFonts w:ascii="Times New Roman" w:hAnsi="Times New Roman" w:cs="Times New Rom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Pr>
          <w:rFonts w:ascii="Times New Roman" w:hAnsi="Times New Roman" w:cs="Times New Roman"/>
          <w:lang w:val="en-US"/>
        </w:rPr>
        <w:t>d.</w:t>
      </w:r>
    </w:p>
    <w:p w14:paraId="69FCD331" w14:textId="77777777" w:rsidR="009A110E" w:rsidRDefault="009A110E" w:rsidP="000B2C1A">
      <w:pPr>
        <w:rPr>
          <w:rFonts w:ascii="Times New Roman" w:hAnsi="Times New Roman" w:cs="Times New Roman"/>
          <w:lang w:val="en-US"/>
        </w:rPr>
      </w:pPr>
    </w:p>
    <w:p w14:paraId="75E9495B" w14:textId="6A81D126" w:rsidR="006A51D0" w:rsidRDefault="006A51D0" w:rsidP="000B2C1A">
      <w:pPr>
        <w:rPr>
          <w:rFonts w:ascii="Times New Roman" w:hAnsi="Times New Roman" w:cs="Times New Roman"/>
          <w:lang w:val="en-US"/>
        </w:rPr>
      </w:pPr>
      <w:r>
        <w:rPr>
          <w:rFonts w:ascii="Times New Roman" w:hAnsi="Times New Roman" w:cs="Times New Rom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Pr>
          <w:rFonts w:ascii="Times New Roman" w:hAnsi="Times New Roman" w:cs="Times New Roman"/>
          <w:lang w:val="en-US"/>
        </w:rPr>
        <w:t xml:space="preserve">examining the </w:t>
      </w:r>
      <w:r w:rsidR="00C838AF">
        <w:rPr>
          <w:rFonts w:ascii="Times New Roman" w:hAnsi="Times New Roman" w:cs="Times New Roman"/>
          <w:lang w:val="en-US"/>
        </w:rPr>
        <w:t xml:space="preserve">impact of silver, </w:t>
      </w:r>
      <w:r w:rsidR="009A110E">
        <w:rPr>
          <w:rFonts w:ascii="Times New Roman" w:hAnsi="Times New Roman" w:cs="Times New Roman"/>
          <w:lang w:val="en-US"/>
        </w:rPr>
        <w:t>gold,</w:t>
      </w:r>
      <w:r w:rsidR="00C838AF">
        <w:rPr>
          <w:rFonts w:ascii="Times New Roman" w:hAnsi="Times New Roman" w:cs="Times New Roman"/>
          <w:lang w:val="en-US"/>
        </w:rPr>
        <w:t xml:space="preserve"> and copper along with platinum and/or palladium on the formic acid oxidation activity is of interest. </w:t>
      </w:r>
    </w:p>
    <w:p w14:paraId="1A72E473" w14:textId="77777777" w:rsidR="009A110E" w:rsidRDefault="009A110E" w:rsidP="000B2C1A">
      <w:pPr>
        <w:rPr>
          <w:rFonts w:ascii="Times New Roman" w:hAnsi="Times New Roman" w:cs="Times New Roman"/>
          <w:lang w:val="en-US"/>
        </w:rPr>
      </w:pPr>
    </w:p>
    <w:p w14:paraId="2ADCF056" w14:textId="77777777" w:rsidR="009A110E" w:rsidRDefault="009A110E" w:rsidP="009A110E">
      <w:pPr>
        <w:rPr>
          <w:rFonts w:ascii="Times New Roman" w:hAnsi="Times New Roman" w:cs="Times New Roman"/>
          <w:lang w:val="en-US"/>
        </w:rPr>
      </w:pPr>
      <w:r>
        <w:rPr>
          <w:rFonts w:ascii="Times New Roman" w:hAnsi="Times New Roman" w:cs="Times New Roman"/>
          <w:lang w:val="en-US"/>
        </w:rPr>
        <w:lastRenderedPageBreak/>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0A343C3B" w14:textId="77777777" w:rsidR="00723112" w:rsidRDefault="00D306D9" w:rsidP="00723112">
      <w:pPr>
        <w:keepNext/>
        <w:jc w:val="center"/>
      </w:pPr>
      <w:r>
        <w:rPr>
          <w:rFonts w:ascii="Times New Roman" w:hAnsi="Times New Roman" w:cs="Times New Roman"/>
          <w:noProof/>
          <w:lang w:val="en-US"/>
        </w:rPr>
        <w:drawing>
          <wp:inline distT="0" distB="0" distL="0" distR="0" wp14:anchorId="587C9315" wp14:editId="0C5B2958">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75674C7" w14:textId="0F19497B" w:rsidR="00372D07" w:rsidRDefault="00723112" w:rsidP="009A5992">
      <w:pPr>
        <w:pStyle w:val="Caption"/>
        <w:jc w:val="center"/>
        <w:rPr>
          <w:lang w:val="da-DK"/>
        </w:rPr>
      </w:pPr>
      <w:r>
        <w:t xml:space="preserve">Figure </w:t>
      </w:r>
      <w:r>
        <w:fldChar w:fldCharType="begin"/>
      </w:r>
      <w:r>
        <w:instrText xml:space="preserve"> SEQ Figure \* ARABIC </w:instrText>
      </w:r>
      <w:r>
        <w:fldChar w:fldCharType="separate"/>
      </w:r>
      <w:r w:rsidR="00D524C1">
        <w:rPr>
          <w:noProof/>
        </w:rPr>
        <w:t>17</w:t>
      </w:r>
      <w:r>
        <w:fldChar w:fldCharType="end"/>
      </w:r>
      <w:r>
        <w:rPr>
          <w:lang w:val="da-DK"/>
        </w:rPr>
        <w:t xml:space="preserve"> </w:t>
      </w:r>
      <w:r w:rsidR="00372D07">
        <w:rPr>
          <w:lang w:val="da-DK"/>
        </w:rPr>
        <w:t>–</w:t>
      </w:r>
      <w:r>
        <w:rPr>
          <w:lang w:val="da-DK"/>
        </w:rPr>
        <w:t xml:space="preserve"> </w:t>
      </w:r>
      <w:r w:rsidR="0042231A">
        <w:rPr>
          <w:lang w:val="da-DK"/>
        </w:rPr>
        <w:t xml:space="preserve">Ternary activity plot with </w:t>
      </w:r>
      <w:r w:rsidR="006A6475">
        <w:rPr>
          <w:lang w:val="da-DK"/>
        </w:rPr>
        <w:t>5</w:t>
      </w:r>
      <w:r w:rsidR="0042231A">
        <w:rPr>
          <w:lang w:val="da-DK"/>
        </w:rPr>
        <w:t xml:space="preserve">% </w:t>
      </w:r>
      <w:r w:rsidR="00B475C5">
        <w:rPr>
          <w:lang w:val="da-DK"/>
        </w:rPr>
        <w:t xml:space="preserve">molar fractions of </w:t>
      </w:r>
      <w:proofErr w:type="spellStart"/>
      <w:r w:rsidR="00B8436D">
        <w:rPr>
          <w:lang w:val="da-DK"/>
        </w:rPr>
        <w:t>platinum</w:t>
      </w:r>
      <w:proofErr w:type="spellEnd"/>
      <w:r w:rsidR="00B8436D">
        <w:rPr>
          <w:lang w:val="da-DK"/>
        </w:rPr>
        <w:t xml:space="preserve">, silver and gold. </w:t>
      </w:r>
      <w:r w:rsidR="00AA5EEE">
        <w:rPr>
          <w:lang w:val="da-DK"/>
        </w:rPr>
        <w:t xml:space="preserve">The </w:t>
      </w:r>
      <w:proofErr w:type="spellStart"/>
      <w:r w:rsidR="00AA5EEE">
        <w:rPr>
          <w:lang w:val="da-DK"/>
        </w:rPr>
        <w:t>highest</w:t>
      </w:r>
      <w:proofErr w:type="spellEnd"/>
      <w:r w:rsidR="00AA5EEE">
        <w:rPr>
          <w:lang w:val="da-DK"/>
        </w:rPr>
        <w:t xml:space="preserve"> activity </w:t>
      </w:r>
      <w:proofErr w:type="spellStart"/>
      <w:r w:rsidR="00AA5EEE">
        <w:rPr>
          <w:lang w:val="da-DK"/>
        </w:rPr>
        <w:t>found</w:t>
      </w:r>
      <w:proofErr w:type="spellEnd"/>
      <w:r w:rsidR="00AA5EEE">
        <w:rPr>
          <w:lang w:val="da-DK"/>
        </w:rPr>
        <w:t xml:space="preserve"> </w:t>
      </w:r>
      <w:proofErr w:type="spellStart"/>
      <w:r w:rsidR="00AA5EEE">
        <w:rPr>
          <w:lang w:val="da-DK"/>
        </w:rPr>
        <w:t>was</w:t>
      </w:r>
      <w:proofErr w:type="spellEnd"/>
      <w:r w:rsidR="00AA5EEE">
        <w:rPr>
          <w:lang w:val="da-DK"/>
        </w:rPr>
        <w:t xml:space="preserve"> 5.2*10e-6 at the </w:t>
      </w:r>
      <w:proofErr w:type="spellStart"/>
      <w:r w:rsidR="00AA5EEE">
        <w:rPr>
          <w:lang w:val="da-DK"/>
        </w:rPr>
        <w:t>composition</w:t>
      </w:r>
      <w:proofErr w:type="spellEnd"/>
      <w:r w:rsidR="00AA5EEE">
        <w:rPr>
          <w:lang w:val="da-DK"/>
        </w:rPr>
        <w:t xml:space="preserve"> Pt0.8Ag0.2</w:t>
      </w:r>
      <w:r w:rsidR="0030567F">
        <w:rPr>
          <w:lang w:val="da-DK"/>
        </w:rPr>
        <w:t xml:space="preserve"> at the potential (</w:t>
      </w:r>
      <w:proofErr w:type="spellStart"/>
      <w:r w:rsidR="0030567F">
        <w:rPr>
          <w:lang w:val="da-DK"/>
        </w:rPr>
        <w:t>eU</w:t>
      </w:r>
      <w:proofErr w:type="spellEnd"/>
      <w:r w:rsidR="0030567F">
        <w:rPr>
          <w:lang w:val="da-DK"/>
        </w:rPr>
        <w:t>) of 0.07 V vs RHE.</w:t>
      </w:r>
    </w:p>
    <w:p w14:paraId="4320C17E" w14:textId="77777777" w:rsidR="00A365D1" w:rsidRDefault="00A365D1" w:rsidP="009A5992">
      <w:pPr>
        <w:rPr>
          <w:rFonts w:ascii="Times New Roman" w:hAnsi="Times New Roman" w:cs="Times New Roman"/>
          <w:lang w:val="da-DK"/>
        </w:rPr>
      </w:pPr>
      <w:r>
        <w:rPr>
          <w:rFonts w:ascii="Times New Roman" w:hAnsi="Times New Roman" w:cs="Times New Roman"/>
          <w:lang w:val="da-DK"/>
        </w:rPr>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xml:space="preserve">, with all 5% molar fractions </w:t>
      </w:r>
    </w:p>
    <w:p w14:paraId="2426F99F" w14:textId="782238C5" w:rsidR="009A5992" w:rsidRPr="009A5992" w:rsidRDefault="009A5992" w:rsidP="009A5992">
      <w:pPr>
        <w:rPr>
          <w:rFonts w:ascii="Times New Roman" w:hAnsi="Times New Roman" w:cs="Times New Roman"/>
          <w:lang w:val="da-DK"/>
        </w:rPr>
      </w:pPr>
    </w:p>
    <w:p w14:paraId="5B1A4E8B" w14:textId="77777777" w:rsidR="008A73FA" w:rsidRDefault="00800462" w:rsidP="008A73FA">
      <w:pPr>
        <w:keepNext/>
        <w:jc w:val="center"/>
      </w:pPr>
      <w:r>
        <w:rPr>
          <w:noProof/>
          <w:lang w:val="da-DK"/>
        </w:rPr>
        <w:lastRenderedPageBreak/>
        <w:drawing>
          <wp:inline distT="0" distB="0" distL="0" distR="0" wp14:anchorId="22B63E29" wp14:editId="587D1014">
            <wp:extent cx="3550569" cy="3577198"/>
            <wp:effectExtent l="0" t="0" r="5715" b="4445"/>
            <wp:docPr id="106954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37E9A965" w14:textId="7F757997" w:rsidR="00800462" w:rsidRPr="00372D07" w:rsidRDefault="008A73FA" w:rsidP="008A73FA">
      <w:pPr>
        <w:pStyle w:val="Caption"/>
        <w:jc w:val="center"/>
        <w:rPr>
          <w:lang w:val="da-DK"/>
        </w:rPr>
      </w:pPr>
      <w:r>
        <w:t xml:space="preserve">Figure </w:t>
      </w:r>
      <w:r>
        <w:fldChar w:fldCharType="begin"/>
      </w:r>
      <w:r>
        <w:instrText xml:space="preserve"> SEQ Figure \* ARABIC </w:instrText>
      </w:r>
      <w:r>
        <w:fldChar w:fldCharType="separate"/>
      </w:r>
      <w:r w:rsidR="00D524C1">
        <w:rPr>
          <w:noProof/>
        </w:rPr>
        <w:t>18</w:t>
      </w:r>
      <w:r>
        <w:fldChar w:fldCharType="end"/>
      </w:r>
      <w:r>
        <w:rPr>
          <w:lang w:val="da-DK"/>
        </w:rPr>
        <w:t xml:space="preserve"> - figure</w:t>
      </w:r>
    </w:p>
    <w:p w14:paraId="3FA8E705" w14:textId="0034C089" w:rsidR="003517D3" w:rsidRPr="00053AAC" w:rsidRDefault="00D369D1" w:rsidP="00AC255A">
      <w:pPr>
        <w:rPr>
          <w:rFonts w:ascii="Times New Roman" w:hAnsi="Times New Roman" w:cs="Times New Roman"/>
          <w:lang w:val="en-US"/>
        </w:rPr>
      </w:pPr>
      <w:proofErr w:type="spellStart"/>
      <w:r>
        <w:rPr>
          <w:rFonts w:ascii="Times New Roman" w:hAnsi="Times New Roman" w:cs="Times New Roman"/>
          <w:lang w:val="en-US"/>
        </w:rPr>
        <w:t>F</w:t>
      </w:r>
      <w:r w:rsidR="003849A8">
        <w:rPr>
          <w:rFonts w:ascii="Times New Roman" w:hAnsi="Times New Roman" w:cs="Times New Roman"/>
          <w:lang w:val="en-US"/>
        </w:rPr>
        <w:t>edt</w:t>
      </w:r>
      <w:proofErr w:type="spellEnd"/>
    </w:p>
    <w:p w14:paraId="1D60DE96" w14:textId="77777777" w:rsidR="00D524C1" w:rsidRDefault="00C17179" w:rsidP="00D524C1">
      <w:pPr>
        <w:keepNext/>
        <w:jc w:val="center"/>
      </w:pPr>
      <w:r>
        <w:rPr>
          <w:rFonts w:ascii="Times New Roman" w:hAnsi="Times New Roman" w:cs="Times New Roman"/>
          <w:noProof/>
          <w:lang w:val="en-US"/>
        </w:rPr>
        <w:drawing>
          <wp:inline distT="0" distB="0" distL="0" distR="0" wp14:anchorId="072584FA" wp14:editId="6D36D1AB">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5A130A2A" w14:textId="13F6F7D4" w:rsidR="008E2B9F" w:rsidRDefault="00D524C1" w:rsidP="00D524C1">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19</w:t>
      </w:r>
      <w:r>
        <w:fldChar w:fldCharType="end"/>
      </w:r>
      <w:r>
        <w:rPr>
          <w:lang w:val="da-DK"/>
        </w:rPr>
        <w:t xml:space="preserve"> - Ternary activity plot based on 5% molar fractions of palladium, gold, and silver. The optimal </w:t>
      </w:r>
      <w:proofErr w:type="spellStart"/>
      <w:r w:rsidR="00D33BAA">
        <w:rPr>
          <w:lang w:val="da-DK"/>
        </w:rPr>
        <w:t>composition</w:t>
      </w:r>
      <w:proofErr w:type="spellEnd"/>
      <w:r w:rsidR="00D33BAA">
        <w:rPr>
          <w:lang w:val="da-DK"/>
        </w:rPr>
        <w:t xml:space="preserve"> </w:t>
      </w:r>
      <w:proofErr w:type="spellStart"/>
      <w:r w:rsidR="00D33BAA">
        <w:rPr>
          <w:lang w:val="da-DK"/>
        </w:rPr>
        <w:t>when</w:t>
      </w:r>
      <w:proofErr w:type="spellEnd"/>
      <w:r w:rsidR="00D33BAA">
        <w:rPr>
          <w:lang w:val="da-DK"/>
        </w:rPr>
        <w:t xml:space="preserve"> </w:t>
      </w:r>
      <w:proofErr w:type="spellStart"/>
      <w:r w:rsidR="00D33BAA">
        <w:rPr>
          <w:lang w:val="da-DK"/>
        </w:rPr>
        <w:t>restricted</w:t>
      </w:r>
      <w:proofErr w:type="spellEnd"/>
      <w:r w:rsidR="00D33BAA">
        <w:rPr>
          <w:lang w:val="da-DK"/>
        </w:rPr>
        <w:t xml:space="preserve"> to the </w:t>
      </w:r>
      <w:proofErr w:type="spellStart"/>
      <w:r w:rsidR="00D33BAA">
        <w:rPr>
          <w:lang w:val="da-DK"/>
        </w:rPr>
        <w:t>three</w:t>
      </w:r>
      <w:proofErr w:type="spellEnd"/>
      <w:r w:rsidR="00D33BAA">
        <w:rPr>
          <w:lang w:val="da-DK"/>
        </w:rPr>
        <w:t xml:space="preserve"> </w:t>
      </w:r>
      <w:proofErr w:type="spellStart"/>
      <w:r w:rsidR="00D33BAA">
        <w:rPr>
          <w:lang w:val="da-DK"/>
        </w:rPr>
        <w:t>selected</w:t>
      </w:r>
      <w:proofErr w:type="spellEnd"/>
      <w:r w:rsidR="00D33BAA">
        <w:rPr>
          <w:lang w:val="da-DK"/>
        </w:rPr>
        <w:t xml:space="preserve"> metals is </w:t>
      </w:r>
      <w:r w:rsidR="000D03AD">
        <w:rPr>
          <w:lang w:val="da-DK"/>
        </w:rPr>
        <w:t>Pd0.9Au0.1</w:t>
      </w:r>
      <w:r w:rsidR="00B61146">
        <w:rPr>
          <w:lang w:val="da-DK"/>
        </w:rPr>
        <w:t xml:space="preserve"> with a </w:t>
      </w:r>
      <w:proofErr w:type="spellStart"/>
      <w:r w:rsidR="00B61146">
        <w:rPr>
          <w:lang w:val="da-DK"/>
        </w:rPr>
        <w:t>comparably</w:t>
      </w:r>
      <w:proofErr w:type="spellEnd"/>
      <w:r w:rsidR="00B61146">
        <w:rPr>
          <w:lang w:val="da-DK"/>
        </w:rPr>
        <w:t xml:space="preserve"> low activity of </w:t>
      </w:r>
      <w:r w:rsidR="005039C8">
        <w:rPr>
          <w:lang w:val="da-DK"/>
        </w:rPr>
        <w:t>2.4*10e-10</w:t>
      </w:r>
      <w:r w:rsidR="005222A6">
        <w:rPr>
          <w:lang w:val="da-DK"/>
        </w:rPr>
        <w:t xml:space="preserve"> at a potential (</w:t>
      </w:r>
      <w:proofErr w:type="spellStart"/>
      <w:r w:rsidR="005222A6">
        <w:rPr>
          <w:lang w:val="da-DK"/>
        </w:rPr>
        <w:t>eU</w:t>
      </w:r>
      <w:proofErr w:type="spellEnd"/>
      <w:r w:rsidR="005222A6">
        <w:rPr>
          <w:lang w:val="da-DK"/>
        </w:rPr>
        <w:t xml:space="preserve">) of </w:t>
      </w:r>
      <w:r w:rsidR="00B0638C">
        <w:rPr>
          <w:lang w:val="da-DK"/>
        </w:rPr>
        <w:t xml:space="preserve">0.2 V vs RHE. </w:t>
      </w:r>
    </w:p>
    <w:p w14:paraId="328B017A" w14:textId="19C47220" w:rsidR="00D524C1" w:rsidRDefault="00D524C1">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454EA70" w14:textId="77777777" w:rsidR="00C17179" w:rsidRDefault="00C17179">
      <w:pPr>
        <w:rPr>
          <w:rFonts w:ascii="Times New Roman" w:hAnsi="Times New Roman" w:cs="Times New Roman"/>
          <w:lang w:val="en-US"/>
        </w:rPr>
      </w:pP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lastRenderedPageBreak/>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w:t>
      </w:r>
      <w:r>
        <w:rPr>
          <w:rFonts w:ascii="Times New Roman" w:hAnsi="Times New Roman" w:cs="Times New Roman"/>
          <w:lang w:val="en-US"/>
        </w:rPr>
        <w:t xml:space="preserv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66E447F" w14:textId="076E07DB" w:rsidR="005944EA" w:rsidRPr="00424E25" w:rsidRDefault="00424E25" w:rsidP="00E6450F">
      <w:pPr>
        <w:rPr>
          <w:rFonts w:ascii="Times New Roman" w:hAnsi="Times New Roman" w:cs="Times New Roman"/>
          <w:lang w:val="en-US"/>
        </w:rPr>
      </w:pPr>
      <w:r w:rsidRPr="00424E25">
        <w:rPr>
          <w:rFonts w:ascii="Times New Roman" w:hAnsi="Times New Roman" w:cs="Times New Roman"/>
          <w:lang w:val="en-US"/>
        </w:rPr>
        <w:t xml:space="preserve">The </w:t>
      </w:r>
    </w:p>
    <w:p w14:paraId="6DD1BB45" w14:textId="77777777" w:rsidR="005944EA" w:rsidRDefault="005944EA" w:rsidP="00E6450F">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 xml:space="preserve">low potentials, </w:t>
      </w:r>
      <w:r w:rsidR="00D75DA5">
        <w:rPr>
          <w:rFonts w:ascii="Times New Roman" w:hAnsi="Times New Roman" w:cs="Times New Roman"/>
          <w:lang w:val="en-US"/>
        </w:rPr>
        <w:lastRenderedPageBreak/>
        <w:t>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38B2"/>
    <w:rsid w:val="00043F43"/>
    <w:rsid w:val="0004440C"/>
    <w:rsid w:val="00044C5C"/>
    <w:rsid w:val="00044C66"/>
    <w:rsid w:val="00045081"/>
    <w:rsid w:val="0004611D"/>
    <w:rsid w:val="00047616"/>
    <w:rsid w:val="00047DEB"/>
    <w:rsid w:val="0005091B"/>
    <w:rsid w:val="00051300"/>
    <w:rsid w:val="00052213"/>
    <w:rsid w:val="00052A86"/>
    <w:rsid w:val="00053394"/>
    <w:rsid w:val="00053AAC"/>
    <w:rsid w:val="00053EB4"/>
    <w:rsid w:val="0005403A"/>
    <w:rsid w:val="0005410C"/>
    <w:rsid w:val="00054760"/>
    <w:rsid w:val="00054BF6"/>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77B17"/>
    <w:rsid w:val="000806E5"/>
    <w:rsid w:val="00080A8A"/>
    <w:rsid w:val="00081D65"/>
    <w:rsid w:val="00081DBF"/>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A0519"/>
    <w:rsid w:val="000A0633"/>
    <w:rsid w:val="000A292B"/>
    <w:rsid w:val="000A2A0D"/>
    <w:rsid w:val="000A2E02"/>
    <w:rsid w:val="000A4340"/>
    <w:rsid w:val="000A46D7"/>
    <w:rsid w:val="000A47DA"/>
    <w:rsid w:val="000A5FB8"/>
    <w:rsid w:val="000A6569"/>
    <w:rsid w:val="000A72CF"/>
    <w:rsid w:val="000A79BA"/>
    <w:rsid w:val="000B2BE6"/>
    <w:rsid w:val="000B2C1A"/>
    <w:rsid w:val="000B4881"/>
    <w:rsid w:val="000B6A3B"/>
    <w:rsid w:val="000C05EF"/>
    <w:rsid w:val="000C1976"/>
    <w:rsid w:val="000C2183"/>
    <w:rsid w:val="000C23B3"/>
    <w:rsid w:val="000C2BF4"/>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5CD8"/>
    <w:rsid w:val="000E691C"/>
    <w:rsid w:val="000E70A0"/>
    <w:rsid w:val="000E73EF"/>
    <w:rsid w:val="000E75D3"/>
    <w:rsid w:val="000F07B3"/>
    <w:rsid w:val="000F0B52"/>
    <w:rsid w:val="000F275D"/>
    <w:rsid w:val="000F33D2"/>
    <w:rsid w:val="000F48E9"/>
    <w:rsid w:val="000F4FD9"/>
    <w:rsid w:val="000F5785"/>
    <w:rsid w:val="000F7B71"/>
    <w:rsid w:val="001001A7"/>
    <w:rsid w:val="00100AA9"/>
    <w:rsid w:val="00101AA4"/>
    <w:rsid w:val="001036CC"/>
    <w:rsid w:val="00104595"/>
    <w:rsid w:val="001052E4"/>
    <w:rsid w:val="001057C2"/>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7053"/>
    <w:rsid w:val="00127CC1"/>
    <w:rsid w:val="001304D0"/>
    <w:rsid w:val="001305CA"/>
    <w:rsid w:val="00130AF5"/>
    <w:rsid w:val="00130C92"/>
    <w:rsid w:val="001326E4"/>
    <w:rsid w:val="00133284"/>
    <w:rsid w:val="0013331C"/>
    <w:rsid w:val="001357A0"/>
    <w:rsid w:val="00135EC8"/>
    <w:rsid w:val="00140B3F"/>
    <w:rsid w:val="00141253"/>
    <w:rsid w:val="0014164F"/>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F9D"/>
    <w:rsid w:val="00161092"/>
    <w:rsid w:val="00164427"/>
    <w:rsid w:val="0016635A"/>
    <w:rsid w:val="00166429"/>
    <w:rsid w:val="00166FAE"/>
    <w:rsid w:val="00167266"/>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2ED3"/>
    <w:rsid w:val="001D3663"/>
    <w:rsid w:val="001D37DE"/>
    <w:rsid w:val="001D3E68"/>
    <w:rsid w:val="001D487E"/>
    <w:rsid w:val="001D4B42"/>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80"/>
    <w:rsid w:val="002740EB"/>
    <w:rsid w:val="0027539B"/>
    <w:rsid w:val="00275A4A"/>
    <w:rsid w:val="00276C10"/>
    <w:rsid w:val="00276C87"/>
    <w:rsid w:val="002778C9"/>
    <w:rsid w:val="00280A55"/>
    <w:rsid w:val="00281EB5"/>
    <w:rsid w:val="00283748"/>
    <w:rsid w:val="00284582"/>
    <w:rsid w:val="002853BC"/>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523"/>
    <w:rsid w:val="002D5C85"/>
    <w:rsid w:val="002D6DBA"/>
    <w:rsid w:val="002E0460"/>
    <w:rsid w:val="002E3104"/>
    <w:rsid w:val="002E36CB"/>
    <w:rsid w:val="002E389E"/>
    <w:rsid w:val="002E5C3F"/>
    <w:rsid w:val="002E7F21"/>
    <w:rsid w:val="002F04EE"/>
    <w:rsid w:val="002F1666"/>
    <w:rsid w:val="002F302B"/>
    <w:rsid w:val="002F5AAC"/>
    <w:rsid w:val="002F7489"/>
    <w:rsid w:val="0030169D"/>
    <w:rsid w:val="00301E59"/>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91D"/>
    <w:rsid w:val="00315ACB"/>
    <w:rsid w:val="00316300"/>
    <w:rsid w:val="00316BB3"/>
    <w:rsid w:val="00316F85"/>
    <w:rsid w:val="003177AD"/>
    <w:rsid w:val="003178F9"/>
    <w:rsid w:val="003203A0"/>
    <w:rsid w:val="003205A4"/>
    <w:rsid w:val="003205C5"/>
    <w:rsid w:val="003209FA"/>
    <w:rsid w:val="00320B2D"/>
    <w:rsid w:val="00320B63"/>
    <w:rsid w:val="0032160C"/>
    <w:rsid w:val="00322216"/>
    <w:rsid w:val="00322293"/>
    <w:rsid w:val="00322367"/>
    <w:rsid w:val="0032345F"/>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1265"/>
    <w:rsid w:val="003420E4"/>
    <w:rsid w:val="0034277B"/>
    <w:rsid w:val="00343127"/>
    <w:rsid w:val="00343DCD"/>
    <w:rsid w:val="00343FE3"/>
    <w:rsid w:val="00345F67"/>
    <w:rsid w:val="003467C7"/>
    <w:rsid w:val="00346AE3"/>
    <w:rsid w:val="00347276"/>
    <w:rsid w:val="00350F24"/>
    <w:rsid w:val="003515A1"/>
    <w:rsid w:val="003517D3"/>
    <w:rsid w:val="0035373F"/>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899"/>
    <w:rsid w:val="00377B56"/>
    <w:rsid w:val="00377C76"/>
    <w:rsid w:val="00380E1C"/>
    <w:rsid w:val="003811FC"/>
    <w:rsid w:val="003825ED"/>
    <w:rsid w:val="0038315B"/>
    <w:rsid w:val="003834B2"/>
    <w:rsid w:val="00383823"/>
    <w:rsid w:val="00383E4F"/>
    <w:rsid w:val="00383EC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758"/>
    <w:rsid w:val="003A3B6E"/>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10E8"/>
    <w:rsid w:val="003C2533"/>
    <w:rsid w:val="003C26A7"/>
    <w:rsid w:val="003C2FD2"/>
    <w:rsid w:val="003C481E"/>
    <w:rsid w:val="003C54F7"/>
    <w:rsid w:val="003C5932"/>
    <w:rsid w:val="003C6C47"/>
    <w:rsid w:val="003C78EB"/>
    <w:rsid w:val="003C7DFC"/>
    <w:rsid w:val="003D16C2"/>
    <w:rsid w:val="003D2592"/>
    <w:rsid w:val="003D2D07"/>
    <w:rsid w:val="003D3432"/>
    <w:rsid w:val="003D3D64"/>
    <w:rsid w:val="003D4838"/>
    <w:rsid w:val="003D70D5"/>
    <w:rsid w:val="003D71CC"/>
    <w:rsid w:val="003D7311"/>
    <w:rsid w:val="003D7372"/>
    <w:rsid w:val="003D7519"/>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A52"/>
    <w:rsid w:val="004178FA"/>
    <w:rsid w:val="00420BF0"/>
    <w:rsid w:val="00421EC6"/>
    <w:rsid w:val="00422269"/>
    <w:rsid w:val="0042231A"/>
    <w:rsid w:val="0042267E"/>
    <w:rsid w:val="00424E25"/>
    <w:rsid w:val="004257BE"/>
    <w:rsid w:val="00427075"/>
    <w:rsid w:val="0043011B"/>
    <w:rsid w:val="004304D8"/>
    <w:rsid w:val="004313C9"/>
    <w:rsid w:val="00431D1F"/>
    <w:rsid w:val="0043204E"/>
    <w:rsid w:val="00432A05"/>
    <w:rsid w:val="004346BE"/>
    <w:rsid w:val="00435730"/>
    <w:rsid w:val="00435C5A"/>
    <w:rsid w:val="00435F5F"/>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F6C"/>
    <w:rsid w:val="0045159B"/>
    <w:rsid w:val="00452A17"/>
    <w:rsid w:val="004531E4"/>
    <w:rsid w:val="004541E5"/>
    <w:rsid w:val="004543D3"/>
    <w:rsid w:val="00454583"/>
    <w:rsid w:val="00457323"/>
    <w:rsid w:val="00460990"/>
    <w:rsid w:val="0046123B"/>
    <w:rsid w:val="00461F26"/>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81278"/>
    <w:rsid w:val="00483DCE"/>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87C"/>
    <w:rsid w:val="004B3A62"/>
    <w:rsid w:val="004B4232"/>
    <w:rsid w:val="004B5854"/>
    <w:rsid w:val="004B6443"/>
    <w:rsid w:val="004B6757"/>
    <w:rsid w:val="004B69B8"/>
    <w:rsid w:val="004B791C"/>
    <w:rsid w:val="004C06F7"/>
    <w:rsid w:val="004C0741"/>
    <w:rsid w:val="004C2EEC"/>
    <w:rsid w:val="004C3488"/>
    <w:rsid w:val="004C3D59"/>
    <w:rsid w:val="004C4291"/>
    <w:rsid w:val="004C4883"/>
    <w:rsid w:val="004C5144"/>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325"/>
    <w:rsid w:val="004E0912"/>
    <w:rsid w:val="004E2337"/>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907"/>
    <w:rsid w:val="004F6E1F"/>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720C"/>
    <w:rsid w:val="0050740A"/>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1C6"/>
    <w:rsid w:val="005306B9"/>
    <w:rsid w:val="005317F3"/>
    <w:rsid w:val="00531E90"/>
    <w:rsid w:val="00532088"/>
    <w:rsid w:val="00532BE2"/>
    <w:rsid w:val="00533DB1"/>
    <w:rsid w:val="00535806"/>
    <w:rsid w:val="00535B48"/>
    <w:rsid w:val="00535FD1"/>
    <w:rsid w:val="005375D0"/>
    <w:rsid w:val="00537CF2"/>
    <w:rsid w:val="005409DF"/>
    <w:rsid w:val="00540A41"/>
    <w:rsid w:val="00541CD5"/>
    <w:rsid w:val="00542513"/>
    <w:rsid w:val="0054263E"/>
    <w:rsid w:val="0054378E"/>
    <w:rsid w:val="0054493D"/>
    <w:rsid w:val="0054658E"/>
    <w:rsid w:val="00546670"/>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1D"/>
    <w:rsid w:val="005F6530"/>
    <w:rsid w:val="005F66F9"/>
    <w:rsid w:val="005F6EA7"/>
    <w:rsid w:val="006009BF"/>
    <w:rsid w:val="00600D3E"/>
    <w:rsid w:val="00600D6C"/>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4A95"/>
    <w:rsid w:val="00615405"/>
    <w:rsid w:val="006169C6"/>
    <w:rsid w:val="0061720F"/>
    <w:rsid w:val="00617AC7"/>
    <w:rsid w:val="006201AA"/>
    <w:rsid w:val="00622E65"/>
    <w:rsid w:val="00623E47"/>
    <w:rsid w:val="00625011"/>
    <w:rsid w:val="006262C6"/>
    <w:rsid w:val="006300A9"/>
    <w:rsid w:val="0063121C"/>
    <w:rsid w:val="00631CE4"/>
    <w:rsid w:val="00631EA5"/>
    <w:rsid w:val="006358B3"/>
    <w:rsid w:val="00635B62"/>
    <w:rsid w:val="00635B9C"/>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ED4"/>
    <w:rsid w:val="006533D0"/>
    <w:rsid w:val="00653FF5"/>
    <w:rsid w:val="006549C8"/>
    <w:rsid w:val="0065515F"/>
    <w:rsid w:val="00660128"/>
    <w:rsid w:val="0066049B"/>
    <w:rsid w:val="00661063"/>
    <w:rsid w:val="00661A66"/>
    <w:rsid w:val="006627E5"/>
    <w:rsid w:val="006627EB"/>
    <w:rsid w:val="006634B7"/>
    <w:rsid w:val="00663880"/>
    <w:rsid w:val="00664011"/>
    <w:rsid w:val="00664AF2"/>
    <w:rsid w:val="00665DE4"/>
    <w:rsid w:val="00667DD5"/>
    <w:rsid w:val="006705F2"/>
    <w:rsid w:val="006706A3"/>
    <w:rsid w:val="0067074F"/>
    <w:rsid w:val="0067087F"/>
    <w:rsid w:val="0067093A"/>
    <w:rsid w:val="00672C6D"/>
    <w:rsid w:val="00673848"/>
    <w:rsid w:val="006748C4"/>
    <w:rsid w:val="00675664"/>
    <w:rsid w:val="00675B19"/>
    <w:rsid w:val="006762A4"/>
    <w:rsid w:val="0067630D"/>
    <w:rsid w:val="00677A4F"/>
    <w:rsid w:val="00677EA8"/>
    <w:rsid w:val="00680A66"/>
    <w:rsid w:val="00680AD8"/>
    <w:rsid w:val="006815E7"/>
    <w:rsid w:val="00682301"/>
    <w:rsid w:val="0068324A"/>
    <w:rsid w:val="0068471A"/>
    <w:rsid w:val="006849B9"/>
    <w:rsid w:val="00684E0E"/>
    <w:rsid w:val="0068580E"/>
    <w:rsid w:val="006861AB"/>
    <w:rsid w:val="00690C39"/>
    <w:rsid w:val="00693C7B"/>
    <w:rsid w:val="00695CF8"/>
    <w:rsid w:val="00696084"/>
    <w:rsid w:val="00696396"/>
    <w:rsid w:val="00696C71"/>
    <w:rsid w:val="00697993"/>
    <w:rsid w:val="006A3F50"/>
    <w:rsid w:val="006A51D0"/>
    <w:rsid w:val="006A6475"/>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3FB"/>
    <w:rsid w:val="006D3E32"/>
    <w:rsid w:val="006D68CB"/>
    <w:rsid w:val="006D735E"/>
    <w:rsid w:val="006D777E"/>
    <w:rsid w:val="006D77E7"/>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700CEE"/>
    <w:rsid w:val="00702A87"/>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2F0A"/>
    <w:rsid w:val="00744F19"/>
    <w:rsid w:val="00745039"/>
    <w:rsid w:val="0074593B"/>
    <w:rsid w:val="00745AD2"/>
    <w:rsid w:val="00751788"/>
    <w:rsid w:val="00751FB2"/>
    <w:rsid w:val="0075376B"/>
    <w:rsid w:val="007552D8"/>
    <w:rsid w:val="007557CF"/>
    <w:rsid w:val="0075592B"/>
    <w:rsid w:val="00755978"/>
    <w:rsid w:val="00756813"/>
    <w:rsid w:val="00756CD8"/>
    <w:rsid w:val="0075787B"/>
    <w:rsid w:val="00757957"/>
    <w:rsid w:val="007603CE"/>
    <w:rsid w:val="007605D9"/>
    <w:rsid w:val="00760846"/>
    <w:rsid w:val="007637ED"/>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96822"/>
    <w:rsid w:val="007A0590"/>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BC4"/>
    <w:rsid w:val="007C6EAA"/>
    <w:rsid w:val="007C719B"/>
    <w:rsid w:val="007D05E8"/>
    <w:rsid w:val="007D0970"/>
    <w:rsid w:val="007D0D7F"/>
    <w:rsid w:val="007D28AD"/>
    <w:rsid w:val="007D3331"/>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792"/>
    <w:rsid w:val="00802EC9"/>
    <w:rsid w:val="008034FE"/>
    <w:rsid w:val="008058F2"/>
    <w:rsid w:val="00807D85"/>
    <w:rsid w:val="00810560"/>
    <w:rsid w:val="00811207"/>
    <w:rsid w:val="00811B29"/>
    <w:rsid w:val="0081229B"/>
    <w:rsid w:val="00813128"/>
    <w:rsid w:val="008174A3"/>
    <w:rsid w:val="0081787F"/>
    <w:rsid w:val="00817B4F"/>
    <w:rsid w:val="00820ACC"/>
    <w:rsid w:val="00821F71"/>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6F5F"/>
    <w:rsid w:val="00877392"/>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34BC"/>
    <w:rsid w:val="008A43A9"/>
    <w:rsid w:val="008A4EB9"/>
    <w:rsid w:val="008A64F7"/>
    <w:rsid w:val="008A6D04"/>
    <w:rsid w:val="008A6F2F"/>
    <w:rsid w:val="008A73FA"/>
    <w:rsid w:val="008A7843"/>
    <w:rsid w:val="008A7D37"/>
    <w:rsid w:val="008B04C1"/>
    <w:rsid w:val="008B09D9"/>
    <w:rsid w:val="008B0E13"/>
    <w:rsid w:val="008B0FDD"/>
    <w:rsid w:val="008B1949"/>
    <w:rsid w:val="008B2015"/>
    <w:rsid w:val="008B224C"/>
    <w:rsid w:val="008B2751"/>
    <w:rsid w:val="008B421F"/>
    <w:rsid w:val="008B4EB6"/>
    <w:rsid w:val="008B59E6"/>
    <w:rsid w:val="008B685B"/>
    <w:rsid w:val="008B6D94"/>
    <w:rsid w:val="008B6F27"/>
    <w:rsid w:val="008C14A1"/>
    <w:rsid w:val="008C1BDB"/>
    <w:rsid w:val="008C3F51"/>
    <w:rsid w:val="008C4DCF"/>
    <w:rsid w:val="008C5D6D"/>
    <w:rsid w:val="008D176D"/>
    <w:rsid w:val="008D1C8D"/>
    <w:rsid w:val="008D307D"/>
    <w:rsid w:val="008D36AC"/>
    <w:rsid w:val="008D3CC5"/>
    <w:rsid w:val="008D648F"/>
    <w:rsid w:val="008D7024"/>
    <w:rsid w:val="008D7498"/>
    <w:rsid w:val="008E0E1F"/>
    <w:rsid w:val="008E2554"/>
    <w:rsid w:val="008E276C"/>
    <w:rsid w:val="008E2B9F"/>
    <w:rsid w:val="008E38CD"/>
    <w:rsid w:val="008E3926"/>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1801"/>
    <w:rsid w:val="00901D2C"/>
    <w:rsid w:val="00904467"/>
    <w:rsid w:val="009044BE"/>
    <w:rsid w:val="00905580"/>
    <w:rsid w:val="009074B1"/>
    <w:rsid w:val="009108A8"/>
    <w:rsid w:val="00912797"/>
    <w:rsid w:val="00912C14"/>
    <w:rsid w:val="00913121"/>
    <w:rsid w:val="00915EC4"/>
    <w:rsid w:val="00916779"/>
    <w:rsid w:val="00916872"/>
    <w:rsid w:val="009173AF"/>
    <w:rsid w:val="00917DBE"/>
    <w:rsid w:val="00920395"/>
    <w:rsid w:val="00921B20"/>
    <w:rsid w:val="0092310C"/>
    <w:rsid w:val="00923E09"/>
    <w:rsid w:val="0092454B"/>
    <w:rsid w:val="00924918"/>
    <w:rsid w:val="00924B0A"/>
    <w:rsid w:val="009258B4"/>
    <w:rsid w:val="00927913"/>
    <w:rsid w:val="0093023D"/>
    <w:rsid w:val="00931ADE"/>
    <w:rsid w:val="00931C13"/>
    <w:rsid w:val="00932454"/>
    <w:rsid w:val="00933300"/>
    <w:rsid w:val="00933E75"/>
    <w:rsid w:val="00934021"/>
    <w:rsid w:val="00934984"/>
    <w:rsid w:val="00936534"/>
    <w:rsid w:val="00936E16"/>
    <w:rsid w:val="009408FD"/>
    <w:rsid w:val="00940F33"/>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51B4"/>
    <w:rsid w:val="00965EA6"/>
    <w:rsid w:val="0096600A"/>
    <w:rsid w:val="00966F42"/>
    <w:rsid w:val="009670CD"/>
    <w:rsid w:val="009672AF"/>
    <w:rsid w:val="00967346"/>
    <w:rsid w:val="0096740F"/>
    <w:rsid w:val="00973C53"/>
    <w:rsid w:val="0097440F"/>
    <w:rsid w:val="009744A7"/>
    <w:rsid w:val="009762F5"/>
    <w:rsid w:val="00976EB5"/>
    <w:rsid w:val="009818C2"/>
    <w:rsid w:val="0098197E"/>
    <w:rsid w:val="00981CBF"/>
    <w:rsid w:val="00981F14"/>
    <w:rsid w:val="00983422"/>
    <w:rsid w:val="009835F5"/>
    <w:rsid w:val="009840ED"/>
    <w:rsid w:val="00984166"/>
    <w:rsid w:val="0098694C"/>
    <w:rsid w:val="00990827"/>
    <w:rsid w:val="00992533"/>
    <w:rsid w:val="009933B4"/>
    <w:rsid w:val="00993710"/>
    <w:rsid w:val="009937D1"/>
    <w:rsid w:val="00993830"/>
    <w:rsid w:val="00994565"/>
    <w:rsid w:val="00994C63"/>
    <w:rsid w:val="009A0153"/>
    <w:rsid w:val="009A0443"/>
    <w:rsid w:val="009A0A60"/>
    <w:rsid w:val="009A0EF5"/>
    <w:rsid w:val="009A110E"/>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D03"/>
    <w:rsid w:val="009E3F86"/>
    <w:rsid w:val="009E421A"/>
    <w:rsid w:val="009E52DA"/>
    <w:rsid w:val="009E55E5"/>
    <w:rsid w:val="009E5914"/>
    <w:rsid w:val="009E5B75"/>
    <w:rsid w:val="009E5DCF"/>
    <w:rsid w:val="009F0597"/>
    <w:rsid w:val="009F0902"/>
    <w:rsid w:val="009F14CA"/>
    <w:rsid w:val="009F1A5F"/>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4531"/>
    <w:rsid w:val="00A64C9B"/>
    <w:rsid w:val="00A65C5B"/>
    <w:rsid w:val="00A66A0D"/>
    <w:rsid w:val="00A6712F"/>
    <w:rsid w:val="00A67725"/>
    <w:rsid w:val="00A67D3E"/>
    <w:rsid w:val="00A7038B"/>
    <w:rsid w:val="00A71B4E"/>
    <w:rsid w:val="00A71DDB"/>
    <w:rsid w:val="00A72997"/>
    <w:rsid w:val="00A733CB"/>
    <w:rsid w:val="00A73F62"/>
    <w:rsid w:val="00A77A0B"/>
    <w:rsid w:val="00A77C27"/>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1E68"/>
    <w:rsid w:val="00AB26C1"/>
    <w:rsid w:val="00AB2EA9"/>
    <w:rsid w:val="00AB361A"/>
    <w:rsid w:val="00AB4276"/>
    <w:rsid w:val="00AB46C6"/>
    <w:rsid w:val="00AB74AB"/>
    <w:rsid w:val="00AB7FD3"/>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E7D7D"/>
    <w:rsid w:val="00AF0B9D"/>
    <w:rsid w:val="00AF0D4B"/>
    <w:rsid w:val="00AF1058"/>
    <w:rsid w:val="00AF1270"/>
    <w:rsid w:val="00AF20CE"/>
    <w:rsid w:val="00AF2BE4"/>
    <w:rsid w:val="00AF2DBC"/>
    <w:rsid w:val="00AF2E5B"/>
    <w:rsid w:val="00AF3112"/>
    <w:rsid w:val="00AF3309"/>
    <w:rsid w:val="00AF3FBF"/>
    <w:rsid w:val="00AF4ADA"/>
    <w:rsid w:val="00AF5A4B"/>
    <w:rsid w:val="00AF5C20"/>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A3F"/>
    <w:rsid w:val="00B30AEA"/>
    <w:rsid w:val="00B3146D"/>
    <w:rsid w:val="00B31915"/>
    <w:rsid w:val="00B31985"/>
    <w:rsid w:val="00B31BC3"/>
    <w:rsid w:val="00B3268F"/>
    <w:rsid w:val="00B335AD"/>
    <w:rsid w:val="00B33B26"/>
    <w:rsid w:val="00B33ECB"/>
    <w:rsid w:val="00B34902"/>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4B8"/>
    <w:rsid w:val="00B57C95"/>
    <w:rsid w:val="00B57ECB"/>
    <w:rsid w:val="00B61146"/>
    <w:rsid w:val="00B61B6E"/>
    <w:rsid w:val="00B62277"/>
    <w:rsid w:val="00B63C47"/>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436D"/>
    <w:rsid w:val="00B85E3F"/>
    <w:rsid w:val="00B86A70"/>
    <w:rsid w:val="00B87D08"/>
    <w:rsid w:val="00B9011D"/>
    <w:rsid w:val="00B91891"/>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66F1"/>
    <w:rsid w:val="00BD680C"/>
    <w:rsid w:val="00BD7806"/>
    <w:rsid w:val="00BD7E49"/>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950"/>
    <w:rsid w:val="00C122C2"/>
    <w:rsid w:val="00C12A20"/>
    <w:rsid w:val="00C12B17"/>
    <w:rsid w:val="00C16710"/>
    <w:rsid w:val="00C17179"/>
    <w:rsid w:val="00C25497"/>
    <w:rsid w:val="00C25D72"/>
    <w:rsid w:val="00C261C1"/>
    <w:rsid w:val="00C265C1"/>
    <w:rsid w:val="00C267A6"/>
    <w:rsid w:val="00C276CB"/>
    <w:rsid w:val="00C278FA"/>
    <w:rsid w:val="00C27C38"/>
    <w:rsid w:val="00C30D73"/>
    <w:rsid w:val="00C310CE"/>
    <w:rsid w:val="00C321FC"/>
    <w:rsid w:val="00C32302"/>
    <w:rsid w:val="00C32506"/>
    <w:rsid w:val="00C3257A"/>
    <w:rsid w:val="00C32599"/>
    <w:rsid w:val="00C3412E"/>
    <w:rsid w:val="00C34412"/>
    <w:rsid w:val="00C35FF6"/>
    <w:rsid w:val="00C36481"/>
    <w:rsid w:val="00C378BF"/>
    <w:rsid w:val="00C37958"/>
    <w:rsid w:val="00C37F8C"/>
    <w:rsid w:val="00C40162"/>
    <w:rsid w:val="00C40AD3"/>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6F9"/>
    <w:rsid w:val="00C751EC"/>
    <w:rsid w:val="00C75308"/>
    <w:rsid w:val="00C7632A"/>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69AB"/>
    <w:rsid w:val="00C96E34"/>
    <w:rsid w:val="00CA024B"/>
    <w:rsid w:val="00CA2B65"/>
    <w:rsid w:val="00CA4AE0"/>
    <w:rsid w:val="00CA4F1B"/>
    <w:rsid w:val="00CA4FB5"/>
    <w:rsid w:val="00CA62C6"/>
    <w:rsid w:val="00CA67CF"/>
    <w:rsid w:val="00CA76E7"/>
    <w:rsid w:val="00CA7C19"/>
    <w:rsid w:val="00CB05AB"/>
    <w:rsid w:val="00CB1423"/>
    <w:rsid w:val="00CB27EB"/>
    <w:rsid w:val="00CB3BF2"/>
    <w:rsid w:val="00CB6C0F"/>
    <w:rsid w:val="00CB73D5"/>
    <w:rsid w:val="00CC18E9"/>
    <w:rsid w:val="00CC38D5"/>
    <w:rsid w:val="00CC57DC"/>
    <w:rsid w:val="00CC6C16"/>
    <w:rsid w:val="00CC7703"/>
    <w:rsid w:val="00CC7BD3"/>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23F"/>
    <w:rsid w:val="00D016D3"/>
    <w:rsid w:val="00D01EF7"/>
    <w:rsid w:val="00D02683"/>
    <w:rsid w:val="00D02DEC"/>
    <w:rsid w:val="00D0319A"/>
    <w:rsid w:val="00D05FB8"/>
    <w:rsid w:val="00D074E7"/>
    <w:rsid w:val="00D102C4"/>
    <w:rsid w:val="00D15067"/>
    <w:rsid w:val="00D1531F"/>
    <w:rsid w:val="00D16953"/>
    <w:rsid w:val="00D16DD6"/>
    <w:rsid w:val="00D2105C"/>
    <w:rsid w:val="00D21350"/>
    <w:rsid w:val="00D21CA7"/>
    <w:rsid w:val="00D21EF8"/>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1919"/>
    <w:rsid w:val="00D421EF"/>
    <w:rsid w:val="00D422BB"/>
    <w:rsid w:val="00D42B68"/>
    <w:rsid w:val="00D43C69"/>
    <w:rsid w:val="00D4435E"/>
    <w:rsid w:val="00D507CB"/>
    <w:rsid w:val="00D5149E"/>
    <w:rsid w:val="00D52118"/>
    <w:rsid w:val="00D524C1"/>
    <w:rsid w:val="00D52A6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92F"/>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50158"/>
    <w:rsid w:val="00E516CB"/>
    <w:rsid w:val="00E51838"/>
    <w:rsid w:val="00E51ACF"/>
    <w:rsid w:val="00E51DC6"/>
    <w:rsid w:val="00E53396"/>
    <w:rsid w:val="00E537DC"/>
    <w:rsid w:val="00E54D7B"/>
    <w:rsid w:val="00E54F13"/>
    <w:rsid w:val="00E558DC"/>
    <w:rsid w:val="00E565B7"/>
    <w:rsid w:val="00E57B12"/>
    <w:rsid w:val="00E627A8"/>
    <w:rsid w:val="00E6450F"/>
    <w:rsid w:val="00E6677E"/>
    <w:rsid w:val="00E67179"/>
    <w:rsid w:val="00E67315"/>
    <w:rsid w:val="00E708C7"/>
    <w:rsid w:val="00E7265F"/>
    <w:rsid w:val="00E72A13"/>
    <w:rsid w:val="00E730D2"/>
    <w:rsid w:val="00E7314A"/>
    <w:rsid w:val="00E73487"/>
    <w:rsid w:val="00E7495C"/>
    <w:rsid w:val="00E769DB"/>
    <w:rsid w:val="00E76B80"/>
    <w:rsid w:val="00E77F3C"/>
    <w:rsid w:val="00E80222"/>
    <w:rsid w:val="00E8208B"/>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732A"/>
    <w:rsid w:val="00EA7678"/>
    <w:rsid w:val="00EA7841"/>
    <w:rsid w:val="00EB0BEC"/>
    <w:rsid w:val="00EB1422"/>
    <w:rsid w:val="00EB2313"/>
    <w:rsid w:val="00EB342F"/>
    <w:rsid w:val="00EB40B3"/>
    <w:rsid w:val="00EB4AC5"/>
    <w:rsid w:val="00EB4D5B"/>
    <w:rsid w:val="00EB5DB0"/>
    <w:rsid w:val="00EC0533"/>
    <w:rsid w:val="00EC08C9"/>
    <w:rsid w:val="00EC16D4"/>
    <w:rsid w:val="00EC1D82"/>
    <w:rsid w:val="00EC2B29"/>
    <w:rsid w:val="00EC5486"/>
    <w:rsid w:val="00EC7B23"/>
    <w:rsid w:val="00EC7E97"/>
    <w:rsid w:val="00ED1684"/>
    <w:rsid w:val="00ED200A"/>
    <w:rsid w:val="00ED3B63"/>
    <w:rsid w:val="00ED3C57"/>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27AF"/>
    <w:rsid w:val="00F02D07"/>
    <w:rsid w:val="00F03D3B"/>
    <w:rsid w:val="00F03E57"/>
    <w:rsid w:val="00F05C61"/>
    <w:rsid w:val="00F0637C"/>
    <w:rsid w:val="00F0654B"/>
    <w:rsid w:val="00F06FA6"/>
    <w:rsid w:val="00F111A9"/>
    <w:rsid w:val="00F1233A"/>
    <w:rsid w:val="00F13BE9"/>
    <w:rsid w:val="00F13C6F"/>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23E4"/>
    <w:rsid w:val="00F3327F"/>
    <w:rsid w:val="00F347BB"/>
    <w:rsid w:val="00F3481C"/>
    <w:rsid w:val="00F34C7D"/>
    <w:rsid w:val="00F35D00"/>
    <w:rsid w:val="00F36009"/>
    <w:rsid w:val="00F3644E"/>
    <w:rsid w:val="00F36A12"/>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373F"/>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659"/>
    <w:rsid w:val="00F96CE0"/>
    <w:rsid w:val="00F97D14"/>
    <w:rsid w:val="00FA1E68"/>
    <w:rsid w:val="00FA4111"/>
    <w:rsid w:val="00FA5D65"/>
    <w:rsid w:val="00FA614E"/>
    <w:rsid w:val="00FA6190"/>
    <w:rsid w:val="00FA70B0"/>
    <w:rsid w:val="00FA782B"/>
    <w:rsid w:val="00FB06C7"/>
    <w:rsid w:val="00FB0C1E"/>
    <w:rsid w:val="00FB0D46"/>
    <w:rsid w:val="00FB1784"/>
    <w:rsid w:val="00FB2DB4"/>
    <w:rsid w:val="00FB39C0"/>
    <w:rsid w:val="00FB4EE2"/>
    <w:rsid w:val="00FB597D"/>
    <w:rsid w:val="00FB5EED"/>
    <w:rsid w:val="00FB5F3F"/>
    <w:rsid w:val="00FB76DB"/>
    <w:rsid w:val="00FB7F48"/>
    <w:rsid w:val="00FC0095"/>
    <w:rsid w:val="00FC03A3"/>
    <w:rsid w:val="00FC0BCA"/>
    <w:rsid w:val="00FC2607"/>
    <w:rsid w:val="00FC2989"/>
    <w:rsid w:val="00FC4EB3"/>
    <w:rsid w:val="00FC5240"/>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3B44"/>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4971</TotalTime>
  <Pages>41</Pages>
  <Words>13136</Words>
  <Characters>74877</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5850</cp:revision>
  <dcterms:created xsi:type="dcterms:W3CDTF">2023-08-01T17:19:00Z</dcterms:created>
  <dcterms:modified xsi:type="dcterms:W3CDTF">2023-10-11T02:09:00Z</dcterms:modified>
</cp:coreProperties>
</file>